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43" w:rsidRDefault="00D63ADE">
      <w:pPr>
        <w:spacing w:line="360" w:lineRule="auto"/>
        <w:jc w:val="right"/>
      </w:pPr>
      <w:r>
        <w:rPr>
          <w:rFonts w:ascii="Times New Roman" w:hAnsi="Times New Roman" w:cs="Times New Roman"/>
          <w:color w:val="212529"/>
          <w:shd w:val="clear" w:color="auto" w:fill="FFFFFF"/>
        </w:rPr>
        <w:t>1-7</w:t>
      </w:r>
    </w:p>
    <w:p w:rsidR="00064B43" w:rsidRPr="007824B2" w:rsidRDefault="00D63ADE">
      <w:pPr>
        <w:spacing w:line="360" w:lineRule="auto"/>
        <w:rPr>
          <w:rFonts w:ascii="Times New Roman" w:hAnsi="Times New Roman"/>
        </w:rPr>
      </w:pPr>
      <w:r w:rsidRPr="00865835">
        <w:rPr>
          <w:rFonts w:ascii="Times New Roman" w:hAnsi="Times New Roman" w:cs="Times New Roman"/>
          <w:color w:val="212529"/>
          <w:shd w:val="clear" w:color="auto" w:fill="FFFFFF"/>
        </w:rPr>
        <w:t>Проблемы дистанционного обучения детей с ограниченными возможностями здоровья и пути их решения в условиях МКУ «Центр содействия семейному устройству детей «Радуга»</w:t>
      </w:r>
    </w:p>
    <w:p w:rsidR="00064B43" w:rsidRDefault="00064B43">
      <w:pPr>
        <w:spacing w:line="360" w:lineRule="auto"/>
        <w:rPr>
          <w:rFonts w:ascii="Times New Roman" w:hAnsi="Times New Roman" w:cs="Times New Roman"/>
          <w:color w:val="212529"/>
          <w:highlight w:val="white"/>
        </w:rPr>
      </w:pPr>
    </w:p>
    <w:p w:rsidR="00064B43" w:rsidRDefault="00D63A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>Потапова Юлия Викторовна,  социальный педагог, МКУ «Центр содействия семейному устройству детей «Радуга», г. Юрга, улица Машиностроителей,14, 652050, 8 923 520 2781</w:t>
      </w:r>
    </w:p>
    <w:p w:rsidR="00064B43" w:rsidRDefault="00064B43">
      <w:pPr>
        <w:spacing w:line="360" w:lineRule="auto"/>
        <w:rPr>
          <w:rFonts w:ascii="Times New Roman" w:hAnsi="Times New Roman" w:cs="Times New Roman"/>
          <w:color w:val="212529"/>
          <w:spacing w:val="20"/>
          <w:highlight w:val="white"/>
        </w:rPr>
      </w:pPr>
    </w:p>
    <w:p w:rsidR="00064B43" w:rsidRDefault="00D63A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>Ермоленко Любовь Иосифовна, воспит</w:t>
      </w:r>
      <w:r w:rsidR="00941A65">
        <w:rPr>
          <w:rFonts w:ascii="Times New Roman" w:hAnsi="Times New Roman" w:cs="Times New Roman"/>
          <w:color w:val="212529"/>
          <w:spacing w:val="20"/>
          <w:shd w:val="clear" w:color="auto" w:fill="FFFFFF"/>
        </w:rPr>
        <w:t>атель</w:t>
      </w: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 xml:space="preserve"> МКУ «Центр содействия семейному устройству детей «Радуга», г. Юрга, улица Машиностроителей,14, 652050, 8 951 179 7011</w:t>
      </w:r>
    </w:p>
    <w:p w:rsidR="00064B43" w:rsidRDefault="00064B43">
      <w:pPr>
        <w:spacing w:line="360" w:lineRule="auto"/>
        <w:rPr>
          <w:rFonts w:ascii="Times New Roman" w:hAnsi="Times New Roman" w:cs="Times New Roman"/>
          <w:color w:val="212529"/>
          <w:spacing w:val="20"/>
          <w:highlight w:val="white"/>
        </w:rPr>
      </w:pPr>
    </w:p>
    <w:p w:rsidR="00064B43" w:rsidRDefault="00064B43">
      <w:pPr>
        <w:spacing w:line="360" w:lineRule="auto"/>
        <w:rPr>
          <w:rFonts w:cs="Times New Roman"/>
          <w:color w:val="212529"/>
          <w:spacing w:val="20"/>
          <w:highlight w:val="white"/>
        </w:rPr>
      </w:pPr>
    </w:p>
    <w:p w:rsidR="00064B43" w:rsidRDefault="00064B43">
      <w:pPr>
        <w:spacing w:line="360" w:lineRule="auto"/>
        <w:rPr>
          <w:rFonts w:ascii="Times New Roman" w:hAnsi="Times New Roman" w:cs="Times New Roman"/>
          <w:color w:val="212529"/>
          <w:spacing w:val="20"/>
          <w:highlight w:val="white"/>
        </w:rPr>
      </w:pPr>
    </w:p>
    <w:p w:rsidR="00064B43" w:rsidRDefault="00D63ADE">
      <w:pPr>
        <w:spacing w:line="360" w:lineRule="auto"/>
        <w:rPr>
          <w:rFonts w:ascii="Times New Roman" w:hAnsi="Times New Roman" w:cs="Times New Roman"/>
          <w:color w:val="212529"/>
          <w:spacing w:val="20"/>
          <w:highlight w:val="white"/>
        </w:rPr>
      </w:pP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 xml:space="preserve">Аннотация </w:t>
      </w:r>
    </w:p>
    <w:p w:rsidR="00064B43" w:rsidRDefault="00064B43">
      <w:pPr>
        <w:spacing w:line="360" w:lineRule="auto"/>
        <w:rPr>
          <w:rFonts w:ascii="Times New Roman" w:hAnsi="Times New Roman" w:cs="Times New Roman"/>
          <w:color w:val="212529"/>
          <w:spacing w:val="20"/>
          <w:highlight w:val="white"/>
        </w:rPr>
      </w:pPr>
    </w:p>
    <w:p w:rsidR="00064B43" w:rsidRDefault="00D63A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 xml:space="preserve">В статье представлен опыт работы МКУ «Центр содействия семейному устройству детей «Радуга» по вопросу дистанционного обучения детей-сирот и детей, оставшихся без попечения родителей, с ограниченными возможностями здоровья. Выявлены проблемы и пути их решения. В данной статье особый акцент сделан на  дифференцированный подход к обучению, который является наиболее эффективной формой работы с детьми данной категории. </w:t>
      </w:r>
    </w:p>
    <w:p w:rsidR="00064B43" w:rsidRPr="00941A65" w:rsidRDefault="00064B43">
      <w:pPr>
        <w:pStyle w:val="ab"/>
        <w:spacing w:line="360" w:lineRule="auto"/>
      </w:pPr>
    </w:p>
    <w:p w:rsidR="00064B43" w:rsidRPr="00941A65" w:rsidRDefault="00D63ADE">
      <w:pPr>
        <w:pStyle w:val="ab"/>
        <w:spacing w:line="360" w:lineRule="auto"/>
        <w:rPr>
          <w:rFonts w:ascii="Times New Roman" w:hAnsi="Times New Roman"/>
          <w:lang w:val="en-US"/>
        </w:rPr>
      </w:pPr>
      <w:r w:rsidRPr="00865835">
        <w:rPr>
          <w:rFonts w:ascii="Times New Roman" w:hAnsi="Times New Roman"/>
          <w:lang w:val="en-US"/>
        </w:rPr>
        <w:lastRenderedPageBreak/>
        <w:t>The article presents the experience of the ICU “Center for Assistance to Family Placement of Children</w:t>
      </w:r>
      <w:proofErr w:type="gramStart"/>
      <w:r w:rsidRPr="00865835">
        <w:rPr>
          <w:rFonts w:ascii="Times New Roman" w:hAnsi="Times New Roman"/>
          <w:lang w:val="en-US"/>
        </w:rPr>
        <w:t xml:space="preserve">“ </w:t>
      </w:r>
      <w:proofErr w:type="spellStart"/>
      <w:r w:rsidRPr="00865835">
        <w:rPr>
          <w:rFonts w:ascii="Times New Roman" w:hAnsi="Times New Roman"/>
          <w:lang w:val="en-US"/>
        </w:rPr>
        <w:t>Raduga</w:t>
      </w:r>
      <w:proofErr w:type="spellEnd"/>
      <w:proofErr w:type="gramEnd"/>
      <w:r w:rsidRPr="00865835">
        <w:rPr>
          <w:rFonts w:ascii="Times New Roman" w:hAnsi="Times New Roman"/>
          <w:lang w:val="en-US"/>
        </w:rPr>
        <w:t xml:space="preserve"> ”on the issue of distance learning for orphans and children left without parental care, with disabilities. </w:t>
      </w:r>
      <w:proofErr w:type="gramStart"/>
      <w:r w:rsidRPr="00865835">
        <w:rPr>
          <w:rFonts w:ascii="Times New Roman" w:hAnsi="Times New Roman"/>
          <w:lang w:val="en-US"/>
        </w:rPr>
        <w:t>Identified problems and ways to solve them.</w:t>
      </w:r>
      <w:proofErr w:type="gramEnd"/>
      <w:r w:rsidRPr="00865835">
        <w:rPr>
          <w:rFonts w:ascii="Times New Roman" w:hAnsi="Times New Roman"/>
          <w:lang w:val="en-US"/>
        </w:rPr>
        <w:t xml:space="preserve"> In this article, special emphasis is placed on a differentiated approach to learning, which is the most effective form of work with children of this category.</w:t>
      </w:r>
    </w:p>
    <w:p w:rsidR="00064B43" w:rsidRPr="00941A65" w:rsidRDefault="00064B43">
      <w:pPr>
        <w:spacing w:line="360" w:lineRule="auto"/>
        <w:rPr>
          <w:rFonts w:cs="Times New Roman"/>
          <w:color w:val="212529"/>
          <w:spacing w:val="20"/>
          <w:highlight w:val="white"/>
          <w:lang w:val="en-US"/>
        </w:rPr>
      </w:pPr>
    </w:p>
    <w:p w:rsidR="00064B43" w:rsidRDefault="00D63AD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212529"/>
          <w:spacing w:val="20"/>
          <w:shd w:val="clear" w:color="auto" w:fill="FFFFFF"/>
        </w:rPr>
        <w:t xml:space="preserve">В  настоящее время  особое внимание уделяется проблеме дистанционного обучения  детей-сирот и детей, оставшихся без попечения родителей, с ограниченными возможностями здоровья (далее-ребенок с ОВЗ). Дети данной категории требуют индивидуального подхода, так как имеют физические, психические недостатки. </w:t>
      </w:r>
      <w:r>
        <w:rPr>
          <w:rFonts w:ascii="Times New Roman" w:hAnsi="Times New Roman" w:cs="Times New Roman"/>
          <w:spacing w:val="20"/>
        </w:rPr>
        <w:t xml:space="preserve">Проблема обучения, воспитания, социализации детей с </w:t>
      </w:r>
      <w:r w:rsidRPr="00865835">
        <w:rPr>
          <w:rFonts w:ascii="Times New Roman" w:hAnsi="Times New Roman" w:cs="Times New Roman"/>
          <w:spacing w:val="20"/>
        </w:rPr>
        <w:t>ОВЗ всегда вызывала трудности в деятельности разных специалистов. [1].</w:t>
      </w:r>
    </w:p>
    <w:p w:rsidR="00064B43" w:rsidRDefault="00064B43">
      <w:pPr>
        <w:spacing w:line="360" w:lineRule="auto"/>
        <w:ind w:right="567"/>
        <w:rPr>
          <w:rFonts w:ascii="Times New Roman" w:hAnsi="Times New Roman" w:cs="Times New Roman"/>
          <w:spacing w:val="20"/>
        </w:rPr>
      </w:pPr>
    </w:p>
    <w:p w:rsidR="00610634" w:rsidRDefault="00D63ADE">
      <w:pPr>
        <w:spacing w:line="360" w:lineRule="auto"/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>Дистанционная форма  обучения в условиях учреждения дает возможность  воспитанникам продолжить образователь</w:t>
      </w:r>
      <w:r w:rsidR="00635DDD"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>ный процесс.  В данный период во</w:t>
      </w:r>
      <w:r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>спитанники должн</w:t>
      </w:r>
      <w:r w:rsidR="00635DDD"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 xml:space="preserve">ы принять новые требования со стороны образовательной организации. </w:t>
      </w:r>
    </w:p>
    <w:p w:rsidR="00610634" w:rsidRDefault="00610634">
      <w:pPr>
        <w:spacing w:line="360" w:lineRule="auto"/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</w:pPr>
    </w:p>
    <w:p w:rsidR="00610634" w:rsidRDefault="00D63ADE">
      <w:pPr>
        <w:spacing w:line="360" w:lineRule="auto"/>
        <w:rPr>
          <w:rFonts w:cs="Times New Roman"/>
          <w:color w:val="000000" w:themeColor="text1"/>
          <w:spacing w:val="20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 xml:space="preserve">Дистанционное обучение существенно отличается от традиционных занятий в школе. При организации учебной деятельности </w:t>
      </w:r>
      <w:r w:rsidR="00635DDD"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>необходимо создать щадящий режим</w:t>
      </w:r>
      <w:r w:rsidR="00283825">
        <w:rPr>
          <w:rFonts w:ascii="Times New Roman" w:hAnsi="Times New Roman" w:cs="Times New Roman"/>
          <w:color w:val="000000" w:themeColor="text1"/>
          <w:spacing w:val="20"/>
          <w:shd w:val="clear" w:color="auto" w:fill="FFFFFF"/>
        </w:rPr>
        <w:t xml:space="preserve">, облегчающий работу ученика, с учетом индивидуальных особенностей каждого. Такой режим сохраняет и </w:t>
      </w:r>
      <w:r w:rsidR="00283825">
        <w:rPr>
          <w:rFonts w:cs="Times New Roman"/>
          <w:color w:val="000000" w:themeColor="text1"/>
          <w:spacing w:val="20"/>
          <w:highlight w:val="white"/>
        </w:rPr>
        <w:t xml:space="preserve"> </w:t>
      </w:r>
      <w:r w:rsidR="003B472B">
        <w:rPr>
          <w:rFonts w:cs="Times New Roman"/>
          <w:color w:val="000000" w:themeColor="text1"/>
          <w:spacing w:val="20"/>
          <w:highlight w:val="white"/>
        </w:rPr>
        <w:t>восстанавливает</w:t>
      </w:r>
      <w:r w:rsidR="008A4E58">
        <w:rPr>
          <w:rFonts w:cs="Times New Roman"/>
          <w:color w:val="000000" w:themeColor="text1"/>
          <w:spacing w:val="20"/>
          <w:highlight w:val="white"/>
        </w:rPr>
        <w:t xml:space="preserve"> нервные силы ребенка с ОВЗ. Они в </w:t>
      </w:r>
      <w:r w:rsidR="003B472B">
        <w:rPr>
          <w:rFonts w:cs="Times New Roman"/>
          <w:color w:val="000000" w:themeColor="text1"/>
          <w:spacing w:val="20"/>
          <w:highlight w:val="white"/>
        </w:rPr>
        <w:t xml:space="preserve">таких </w:t>
      </w:r>
      <w:r w:rsidR="008A4E58">
        <w:rPr>
          <w:rFonts w:cs="Times New Roman"/>
          <w:color w:val="000000" w:themeColor="text1"/>
          <w:spacing w:val="20"/>
          <w:highlight w:val="white"/>
        </w:rPr>
        <w:lastRenderedPageBreak/>
        <w:t>условиях воспитанник</w:t>
      </w:r>
      <w:r w:rsidR="003B472B">
        <w:rPr>
          <w:rFonts w:cs="Times New Roman"/>
          <w:color w:val="000000" w:themeColor="text1"/>
          <w:spacing w:val="20"/>
          <w:highlight w:val="white"/>
        </w:rPr>
        <w:t xml:space="preserve"> становятся более восприимчивыми и трудоспособными.</w:t>
      </w:r>
      <w:r w:rsidR="008A4E58">
        <w:rPr>
          <w:rFonts w:cs="Times New Roman"/>
          <w:color w:val="000000" w:themeColor="text1"/>
          <w:spacing w:val="20"/>
          <w:highlight w:val="white"/>
        </w:rPr>
        <w:t xml:space="preserve"> Дети данной категории требуют постоянного одобрения и поощрения, что способствует укреплению у них желания успешно работать дистанционно. 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  <w:highlight w:val="white"/>
        </w:rPr>
      </w:pPr>
    </w:p>
    <w:p w:rsidR="00064B43" w:rsidRDefault="00BF69BA">
      <w:pPr>
        <w:spacing w:line="360" w:lineRule="auto"/>
        <w:rPr>
          <w:rFonts w:cs="Times New Roman"/>
          <w:color w:val="000000" w:themeColor="text1"/>
          <w:spacing w:val="20"/>
          <w:highlight w:val="white"/>
        </w:rPr>
      </w:pPr>
      <w:r>
        <w:rPr>
          <w:rFonts w:cs="Times New Roman"/>
          <w:color w:val="000000" w:themeColor="text1"/>
          <w:spacing w:val="20"/>
          <w:highlight w:val="white"/>
        </w:rPr>
        <w:t>Необходимо отметить, что воспитанники с ОВЗ обладают слабым типом</w:t>
      </w:r>
      <w:r w:rsidR="00FB3E86">
        <w:rPr>
          <w:rFonts w:cs="Times New Roman"/>
          <w:color w:val="000000" w:themeColor="text1"/>
          <w:spacing w:val="20"/>
          <w:highlight w:val="white"/>
        </w:rPr>
        <w:t xml:space="preserve"> нервной системы, быстро утомляются. Находясь в таком состоя</w:t>
      </w:r>
      <w:r w:rsidR="000360A3">
        <w:rPr>
          <w:rFonts w:cs="Times New Roman"/>
          <w:color w:val="000000" w:themeColor="text1"/>
          <w:spacing w:val="20"/>
          <w:highlight w:val="white"/>
        </w:rPr>
        <w:t>нии</w:t>
      </w:r>
      <w:r w:rsidR="00503F35">
        <w:rPr>
          <w:rFonts w:cs="Times New Roman"/>
          <w:color w:val="000000" w:themeColor="text1"/>
          <w:spacing w:val="20"/>
          <w:highlight w:val="white"/>
        </w:rPr>
        <w:t>,</w:t>
      </w:r>
      <w:r w:rsidR="00864AFA">
        <w:rPr>
          <w:rFonts w:cs="Times New Roman"/>
          <w:color w:val="000000" w:themeColor="text1"/>
          <w:spacing w:val="20"/>
          <w:highlight w:val="white"/>
        </w:rPr>
        <w:t xml:space="preserve"> они капризничают, проявляют упрямство</w:t>
      </w:r>
      <w:r w:rsidR="007C4F5A">
        <w:rPr>
          <w:rFonts w:cs="Times New Roman"/>
          <w:color w:val="000000" w:themeColor="text1"/>
          <w:spacing w:val="20"/>
          <w:highlight w:val="white"/>
        </w:rPr>
        <w:t xml:space="preserve">, что способствует снижению восприятия учебного материала. </w:t>
      </w:r>
      <w:r w:rsidR="00503F35">
        <w:rPr>
          <w:rFonts w:cs="Times New Roman"/>
          <w:color w:val="000000" w:themeColor="text1"/>
          <w:spacing w:val="20"/>
          <w:highlight w:val="white"/>
        </w:rPr>
        <w:t>Часто возникают проблемы организационной деятельности.</w:t>
      </w:r>
    </w:p>
    <w:p w:rsidR="00724923" w:rsidRDefault="00DA134B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  <w:highlight w:val="white"/>
        </w:rPr>
        <w:t>Как показывает практика, о</w:t>
      </w:r>
      <w:r w:rsidR="00FE4D89">
        <w:rPr>
          <w:rFonts w:cs="Times New Roman"/>
          <w:color w:val="000000" w:themeColor="text1"/>
          <w:spacing w:val="20"/>
          <w:highlight w:val="white"/>
        </w:rPr>
        <w:t>собые образовательные потребности воспитанников связаны с отставанием в развитии. Это проявляется во всех сферах психической деятельности</w:t>
      </w:r>
      <w:r>
        <w:rPr>
          <w:rFonts w:cs="Times New Roman"/>
          <w:color w:val="000000" w:themeColor="text1"/>
          <w:spacing w:val="20"/>
          <w:highlight w:val="white"/>
        </w:rPr>
        <w:t>. В</w:t>
      </w:r>
      <w:r w:rsidR="00FE4D89">
        <w:rPr>
          <w:rFonts w:cs="Times New Roman"/>
          <w:color w:val="000000" w:themeColor="text1"/>
          <w:spacing w:val="20"/>
          <w:highlight w:val="white"/>
        </w:rPr>
        <w:t xml:space="preserve"> период дистанционного обучения</w:t>
      </w:r>
      <w:r w:rsidR="00304D7C">
        <w:rPr>
          <w:rFonts w:cs="Times New Roman"/>
          <w:color w:val="000000" w:themeColor="text1"/>
          <w:spacing w:val="20"/>
          <w:highlight w:val="white"/>
        </w:rPr>
        <w:t xml:space="preserve"> воспитанники с ОВЗ замедленно  принимают и перерабатывают новый материал</w:t>
      </w:r>
      <w:r w:rsidR="00304D7C">
        <w:rPr>
          <w:rFonts w:cs="Times New Roman"/>
          <w:color w:val="000000" w:themeColor="text1"/>
          <w:spacing w:val="20"/>
        </w:rPr>
        <w:t xml:space="preserve">, проявляется слабость познавательных интересов. </w:t>
      </w:r>
      <w:r w:rsidR="00724923">
        <w:rPr>
          <w:rFonts w:cs="Times New Roman"/>
          <w:color w:val="000000" w:themeColor="text1"/>
          <w:spacing w:val="20"/>
        </w:rPr>
        <w:t>У большинства воспитанников отсутствуют представления об окружающем мире.</w:t>
      </w:r>
      <w:r w:rsidR="001715C0">
        <w:rPr>
          <w:rFonts w:cs="Times New Roman"/>
          <w:color w:val="000000" w:themeColor="text1"/>
          <w:spacing w:val="20"/>
        </w:rPr>
        <w:t xml:space="preserve"> </w:t>
      </w:r>
      <w:r w:rsidR="00724923">
        <w:rPr>
          <w:rFonts w:cs="Times New Roman"/>
          <w:color w:val="000000" w:themeColor="text1"/>
          <w:spacing w:val="20"/>
        </w:rPr>
        <w:t>Основной задачей педагогов, работающих с данной категорией детей, является личностное развитие ребенка, формирование социально-общественного поведения.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9A022F" w:rsidRDefault="009A022F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Учебная деятельность для воспитанников с ОВЗ является основной и ведущей.  В процессе этой деятельности воспитанники усваивают систему знаний и овладевают соответствующими навыками</w:t>
      </w:r>
      <w:r w:rsidR="00BA6EAD">
        <w:rPr>
          <w:rFonts w:cs="Times New Roman"/>
          <w:color w:val="000000" w:themeColor="text1"/>
          <w:spacing w:val="20"/>
        </w:rPr>
        <w:t>, к</w:t>
      </w:r>
      <w:r>
        <w:rPr>
          <w:rFonts w:cs="Times New Roman"/>
          <w:color w:val="000000" w:themeColor="text1"/>
          <w:spacing w:val="20"/>
        </w:rPr>
        <w:t>роме того, корригируются имеющиеся у воспитанников недостатки.</w:t>
      </w:r>
      <w:r w:rsidR="00BA6EAD">
        <w:rPr>
          <w:rFonts w:cs="Times New Roman"/>
          <w:color w:val="000000" w:themeColor="text1"/>
          <w:spacing w:val="20"/>
        </w:rPr>
        <w:t xml:space="preserve"> Для повышения активности воспитанников на дистанционных занятиях, </w:t>
      </w:r>
      <w:r w:rsidR="00BA6EAD">
        <w:rPr>
          <w:rFonts w:cs="Times New Roman"/>
          <w:color w:val="000000" w:themeColor="text1"/>
          <w:spacing w:val="20"/>
        </w:rPr>
        <w:lastRenderedPageBreak/>
        <w:t>поддержания интереса к изучаемому материалу, важно разнообразить учебную деятельность. Смена видов деятельности снимет у воспитанников утомляемость. Важно также давать посильные</w:t>
      </w:r>
      <w:r w:rsidR="00190F97">
        <w:rPr>
          <w:rFonts w:cs="Times New Roman"/>
          <w:color w:val="000000" w:themeColor="text1"/>
          <w:spacing w:val="20"/>
        </w:rPr>
        <w:t xml:space="preserve"> дозированные задания, с учетом смены деятельности.</w:t>
      </w:r>
    </w:p>
    <w:p w:rsidR="00190F97" w:rsidRDefault="00190F97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В том случае, когда воспитанники работают самостоятельно, особое внимание уделяется слабоуспевающим детям</w:t>
      </w:r>
      <w:r w:rsidR="0010013C">
        <w:rPr>
          <w:rFonts w:cs="Times New Roman"/>
          <w:color w:val="000000" w:themeColor="text1"/>
          <w:spacing w:val="20"/>
        </w:rPr>
        <w:t>, им</w:t>
      </w:r>
      <w:r>
        <w:rPr>
          <w:rFonts w:cs="Times New Roman"/>
          <w:color w:val="000000" w:themeColor="text1"/>
          <w:spacing w:val="20"/>
        </w:rPr>
        <w:t xml:space="preserve"> оказывается посильная помощь и</w:t>
      </w:r>
      <w:r w:rsidR="0010013C">
        <w:rPr>
          <w:rFonts w:cs="Times New Roman"/>
          <w:color w:val="000000" w:themeColor="text1"/>
          <w:spacing w:val="20"/>
        </w:rPr>
        <w:t xml:space="preserve"> систематически </w:t>
      </w:r>
      <w:r>
        <w:rPr>
          <w:rFonts w:cs="Times New Roman"/>
          <w:color w:val="000000" w:themeColor="text1"/>
          <w:spacing w:val="20"/>
        </w:rPr>
        <w:t>контролируется их деятельность.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1715C0" w:rsidRDefault="001715C0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Учебный процесс с воспитанниками с ОВЗ необходимо организовать с учетом их индивидуальных особенностей</w:t>
      </w:r>
      <w:r w:rsidR="005006D7">
        <w:rPr>
          <w:rFonts w:cs="Times New Roman"/>
          <w:color w:val="000000" w:themeColor="text1"/>
          <w:spacing w:val="20"/>
        </w:rPr>
        <w:t>, возможностей и способностей. В данном случае осуществляется дифференцированный подход к обучению, который</w:t>
      </w:r>
      <w:r w:rsidR="005006D7">
        <w:rPr>
          <w:rFonts w:cs="Times New Roman"/>
          <w:color w:val="000000" w:themeColor="text1"/>
          <w:spacing w:val="20"/>
        </w:rPr>
        <w:tab/>
        <w:t>является наиболее эффективной формой работы с воспитанниками с ОВЗ.</w:t>
      </w:r>
    </w:p>
    <w:p w:rsidR="005006D7" w:rsidRDefault="005006D7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Если воспитанник испытывает затруднения при освоении учебного материала, с трудом включается в учебный процесс</w:t>
      </w:r>
      <w:r w:rsidR="007B2DE7">
        <w:rPr>
          <w:rFonts w:cs="Times New Roman"/>
          <w:color w:val="000000" w:themeColor="text1"/>
          <w:spacing w:val="20"/>
        </w:rPr>
        <w:t>, если его надо успокоить,</w:t>
      </w:r>
      <w:r w:rsidR="0065460D">
        <w:rPr>
          <w:rFonts w:cs="Times New Roman"/>
          <w:color w:val="000000" w:themeColor="text1"/>
          <w:spacing w:val="20"/>
        </w:rPr>
        <w:t xml:space="preserve"> </w:t>
      </w:r>
      <w:r w:rsidR="007B2DE7">
        <w:rPr>
          <w:rFonts w:cs="Times New Roman"/>
          <w:color w:val="000000" w:themeColor="text1"/>
          <w:spacing w:val="20"/>
        </w:rPr>
        <w:t>заинтересовать</w:t>
      </w:r>
      <w:r w:rsidR="0065460D">
        <w:rPr>
          <w:rFonts w:cs="Times New Roman"/>
          <w:color w:val="000000" w:themeColor="text1"/>
          <w:spacing w:val="20"/>
        </w:rPr>
        <w:t>, активизировать познавательный процесс, то необходимо применить индивидуальный подход. Индивидуальный подход будет направлен на преодоление у воспитанников затруднений в процессе дистанционного обучения.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610634" w:rsidRDefault="0065460D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 xml:space="preserve">Воспитанники с ОВЗ не умеют сами организовывать и планировать учебный процесс в рамках дистанционного обучения. </w:t>
      </w:r>
      <w:r w:rsidR="00103F61">
        <w:rPr>
          <w:rFonts w:cs="Times New Roman"/>
          <w:color w:val="000000" w:themeColor="text1"/>
          <w:spacing w:val="20"/>
        </w:rPr>
        <w:t xml:space="preserve">Задача воспитателя - </w:t>
      </w:r>
      <w:r>
        <w:rPr>
          <w:rFonts w:cs="Times New Roman"/>
          <w:color w:val="000000" w:themeColor="text1"/>
          <w:spacing w:val="20"/>
        </w:rPr>
        <w:t>правильно организовать самостоятельную работу</w:t>
      </w:r>
      <w:r w:rsidR="00486D98">
        <w:rPr>
          <w:rFonts w:cs="Times New Roman"/>
          <w:color w:val="000000" w:themeColor="text1"/>
          <w:spacing w:val="20"/>
        </w:rPr>
        <w:t>, повышать инициативу и веру в собственную силу.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3D4409" w:rsidRDefault="003D4409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Для того</w:t>
      </w:r>
      <w:proofErr w:type="gramStart"/>
      <w:r>
        <w:rPr>
          <w:rFonts w:cs="Times New Roman"/>
          <w:color w:val="000000" w:themeColor="text1"/>
          <w:spacing w:val="20"/>
        </w:rPr>
        <w:t>,</w:t>
      </w:r>
      <w:proofErr w:type="gramEnd"/>
      <w:r>
        <w:rPr>
          <w:rFonts w:cs="Times New Roman"/>
          <w:color w:val="000000" w:themeColor="text1"/>
          <w:spacing w:val="20"/>
        </w:rPr>
        <w:t xml:space="preserve"> чтобы сделать дистанционное обучение более результативным, необходимо правильно организовать взаимодействие воспитателей и учителей-предметников. Такое взаимодействие обеспечивает обратную связь между учителем и учеником. 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486D98" w:rsidRDefault="00103F61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 xml:space="preserve">При выполнении домашнего задания использование </w:t>
      </w:r>
      <w:proofErr w:type="gramStart"/>
      <w:r>
        <w:rPr>
          <w:rFonts w:cs="Times New Roman"/>
          <w:color w:val="000000" w:themeColor="text1"/>
          <w:spacing w:val="20"/>
        </w:rPr>
        <w:t>интернет-технологий</w:t>
      </w:r>
      <w:proofErr w:type="gramEnd"/>
      <w:r>
        <w:rPr>
          <w:rFonts w:cs="Times New Roman"/>
          <w:color w:val="000000" w:themeColor="text1"/>
          <w:spacing w:val="20"/>
        </w:rPr>
        <w:t xml:space="preserve"> позволяет развивать информационно-поисковую самостоятельность и познавательный интерес. Благодаря компьютерным технологиям у воспитанников повышается мотивация к обучению. Новые источники информации способствуют успешной социализации воспитанников учреждения.</w:t>
      </w:r>
    </w:p>
    <w:p w:rsidR="00610634" w:rsidRDefault="00610634">
      <w:pPr>
        <w:spacing w:line="360" w:lineRule="auto"/>
        <w:rPr>
          <w:rFonts w:cs="Times New Roman"/>
          <w:color w:val="000000" w:themeColor="text1"/>
          <w:spacing w:val="20"/>
        </w:rPr>
      </w:pPr>
    </w:p>
    <w:p w:rsidR="003D4409" w:rsidRDefault="003D4409">
      <w:pPr>
        <w:spacing w:line="360" w:lineRule="auto"/>
        <w:rPr>
          <w:rFonts w:cs="Times New Roman"/>
          <w:color w:val="000000" w:themeColor="text1"/>
          <w:spacing w:val="20"/>
        </w:rPr>
      </w:pPr>
      <w:r>
        <w:rPr>
          <w:rFonts w:cs="Times New Roman"/>
          <w:color w:val="000000" w:themeColor="text1"/>
          <w:spacing w:val="20"/>
        </w:rPr>
        <w:t>Успешность дистанционного обучения воспитанников с ОВЗ  зависит от инфраструктуры учреждения и каналов связи. Применяемые  новейшие компьютерные технологии в процессе дистанционного обучения</w:t>
      </w:r>
      <w:r w:rsidR="00610634">
        <w:rPr>
          <w:rFonts w:cs="Times New Roman"/>
          <w:color w:val="000000" w:themeColor="text1"/>
          <w:spacing w:val="20"/>
        </w:rPr>
        <w:t xml:space="preserve"> позволяют получить воспитанникам новые источники информации, усвоить новые знания, в целом обеспечить качественный образовательный процесс.</w:t>
      </w:r>
    </w:p>
    <w:p w:rsidR="00064B43" w:rsidRDefault="00064B43">
      <w:pPr>
        <w:spacing w:line="360" w:lineRule="auto"/>
        <w:rPr>
          <w:rFonts w:ascii="Times New Roman" w:hAnsi="Times New Roman" w:cs="Times New Roman"/>
          <w:color w:val="000000" w:themeColor="text1"/>
          <w:spacing w:val="20"/>
          <w:highlight w:val="white"/>
        </w:rPr>
      </w:pPr>
    </w:p>
    <w:p w:rsidR="00064B43" w:rsidRDefault="00064B43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64B43">
      <w:footerReference w:type="default" r:id="rId7"/>
      <w:pgSz w:w="9639" w:h="14173"/>
      <w:pgMar w:top="1418" w:right="567" w:bottom="1418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77" w:rsidRDefault="00171E77">
      <w:r>
        <w:separator/>
      </w:r>
    </w:p>
  </w:endnote>
  <w:endnote w:type="continuationSeparator" w:id="0">
    <w:p w:rsidR="00171E77" w:rsidRDefault="001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28635"/>
      <w:docPartObj>
        <w:docPartGallery w:val="Page Numbers (Bottom of Page)"/>
        <w:docPartUnique/>
      </w:docPartObj>
    </w:sdtPr>
    <w:sdtEndPr/>
    <w:sdtContent>
      <w:p w:rsidR="00064B43" w:rsidRDefault="00D63ADE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65835">
          <w:rPr>
            <w:noProof/>
          </w:rPr>
          <w:t>2</w:t>
        </w:r>
        <w:r>
          <w:fldChar w:fldCharType="end"/>
        </w:r>
      </w:p>
    </w:sdtContent>
  </w:sdt>
  <w:p w:rsidR="00064B43" w:rsidRDefault="00064B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77" w:rsidRDefault="00171E77">
      <w:r>
        <w:separator/>
      </w:r>
    </w:p>
  </w:footnote>
  <w:footnote w:type="continuationSeparator" w:id="0">
    <w:p w:rsidR="00171E77" w:rsidRDefault="0017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B43"/>
    <w:rsid w:val="000360A3"/>
    <w:rsid w:val="00064B43"/>
    <w:rsid w:val="000A0B2D"/>
    <w:rsid w:val="0010013C"/>
    <w:rsid w:val="00103F61"/>
    <w:rsid w:val="001715C0"/>
    <w:rsid w:val="00171E77"/>
    <w:rsid w:val="00190F97"/>
    <w:rsid w:val="00283825"/>
    <w:rsid w:val="00304D7C"/>
    <w:rsid w:val="003B472B"/>
    <w:rsid w:val="003D4409"/>
    <w:rsid w:val="00486D98"/>
    <w:rsid w:val="005006D7"/>
    <w:rsid w:val="00503F35"/>
    <w:rsid w:val="00610634"/>
    <w:rsid w:val="00635DDD"/>
    <w:rsid w:val="0065460D"/>
    <w:rsid w:val="00724923"/>
    <w:rsid w:val="007824B2"/>
    <w:rsid w:val="007B2DE7"/>
    <w:rsid w:val="007C4F5A"/>
    <w:rsid w:val="00864AFA"/>
    <w:rsid w:val="00865835"/>
    <w:rsid w:val="008A4E58"/>
    <w:rsid w:val="00941A65"/>
    <w:rsid w:val="009A022F"/>
    <w:rsid w:val="00B67EA4"/>
    <w:rsid w:val="00BA6EAD"/>
    <w:rsid w:val="00BF69BA"/>
    <w:rsid w:val="00D63ADE"/>
    <w:rsid w:val="00DA134B"/>
    <w:rsid w:val="00FB3E86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0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10A0A"/>
    <w:rPr>
      <w:rFonts w:cs="Courier New"/>
    </w:rPr>
  </w:style>
  <w:style w:type="character" w:customStyle="1" w:styleId="ListLabel2">
    <w:name w:val="ListLabel 2"/>
    <w:qFormat/>
    <w:rsid w:val="00610A0A"/>
    <w:rPr>
      <w:rFonts w:cs="Courier New"/>
    </w:rPr>
  </w:style>
  <w:style w:type="character" w:customStyle="1" w:styleId="ListLabel3">
    <w:name w:val="ListLabel 3"/>
    <w:qFormat/>
    <w:rsid w:val="00610A0A"/>
    <w:rPr>
      <w:rFonts w:cs="Courier New"/>
    </w:rPr>
  </w:style>
  <w:style w:type="character" w:customStyle="1" w:styleId="a3">
    <w:name w:val="Верхний колонтитул Знак"/>
    <w:basedOn w:val="a0"/>
    <w:uiPriority w:val="99"/>
    <w:semiHidden/>
    <w:qFormat/>
    <w:rsid w:val="00F100F2"/>
    <w:rPr>
      <w:rFonts w:cs="Mangal"/>
      <w:color w:val="00000A"/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F100F2"/>
    <w:rPr>
      <w:rFonts w:cs="Mangal"/>
      <w:color w:val="00000A"/>
      <w:sz w:val="24"/>
      <w:szCs w:val="21"/>
    </w:rPr>
  </w:style>
  <w:style w:type="paragraph" w:customStyle="1" w:styleId="a5">
    <w:name w:val="Заголовок"/>
    <w:basedOn w:val="a"/>
    <w:next w:val="a6"/>
    <w:qFormat/>
    <w:rsid w:val="00610A0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610A0A"/>
    <w:pPr>
      <w:spacing w:after="140" w:line="288" w:lineRule="auto"/>
    </w:pPr>
  </w:style>
  <w:style w:type="paragraph" w:styleId="a7">
    <w:name w:val="List"/>
    <w:basedOn w:val="a6"/>
    <w:rsid w:val="00610A0A"/>
  </w:style>
  <w:style w:type="paragraph" w:customStyle="1" w:styleId="1">
    <w:name w:val="Название объекта1"/>
    <w:basedOn w:val="a"/>
    <w:qFormat/>
    <w:rsid w:val="00610A0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10A0A"/>
    <w:pPr>
      <w:suppressLineNumbers/>
    </w:pPr>
  </w:style>
  <w:style w:type="paragraph" w:styleId="a9">
    <w:name w:val="caption"/>
    <w:basedOn w:val="a"/>
    <w:qFormat/>
    <w:rsid w:val="00610A0A"/>
    <w:pPr>
      <w:suppressLineNumbers/>
      <w:spacing w:before="120" w:after="120"/>
    </w:pPr>
    <w:rPr>
      <w:i/>
      <w:iCs/>
    </w:rPr>
  </w:style>
  <w:style w:type="paragraph" w:styleId="aa">
    <w:name w:val="List Paragraph"/>
    <w:basedOn w:val="a"/>
    <w:uiPriority w:val="34"/>
    <w:qFormat/>
    <w:rsid w:val="00CC0531"/>
    <w:pPr>
      <w:ind w:left="720"/>
      <w:contextualSpacing/>
    </w:pPr>
    <w:rPr>
      <w:rFonts w:cs="Mangal"/>
      <w:szCs w:val="21"/>
    </w:rPr>
  </w:style>
  <w:style w:type="paragraph" w:customStyle="1" w:styleId="ab">
    <w:name w:val="Текст в заданном формате"/>
    <w:basedOn w:val="a"/>
    <w:qFormat/>
    <w:rsid w:val="00610A0A"/>
  </w:style>
  <w:style w:type="paragraph" w:styleId="ac">
    <w:name w:val="header"/>
    <w:basedOn w:val="a"/>
    <w:uiPriority w:val="99"/>
    <w:semiHidden/>
    <w:unhideWhenUsed/>
    <w:rsid w:val="00F100F2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d">
    <w:name w:val="footer"/>
    <w:basedOn w:val="a"/>
    <w:uiPriority w:val="99"/>
    <w:unhideWhenUsed/>
    <w:rsid w:val="00F100F2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Compucter</cp:lastModifiedBy>
  <cp:revision>82</cp:revision>
  <dcterms:created xsi:type="dcterms:W3CDTF">2019-05-16T15:43:00Z</dcterms:created>
  <dcterms:modified xsi:type="dcterms:W3CDTF">2022-04-21T16:35:00Z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